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B9E" w:rsidRPr="00414523" w:rsidRDefault="00F27D6C">
      <w:pPr>
        <w:spacing w:after="30" w:line="230" w:lineRule="auto"/>
        <w:jc w:val="center"/>
        <w:rPr>
          <w:color w:val="002060"/>
        </w:rPr>
      </w:pPr>
      <w:r w:rsidRPr="00414523">
        <w:rPr>
          <w:b/>
          <w:bCs/>
          <w:color w:val="002060"/>
        </w:rPr>
        <w:t>SAURABH KUMAR</w:t>
      </w:r>
    </w:p>
    <w:p w:rsidR="00AA2B9E" w:rsidRPr="00414523" w:rsidRDefault="00F27D6C">
      <w:pPr>
        <w:spacing w:after="30" w:line="230" w:lineRule="auto"/>
        <w:jc w:val="center"/>
        <w:rPr>
          <w:b/>
          <w:color w:val="002060"/>
        </w:rPr>
      </w:pPr>
      <w:r w:rsidRPr="00414523">
        <w:rPr>
          <w:b/>
          <w:color w:val="002060"/>
        </w:rPr>
        <w:t xml:space="preserve">Senior Software </w:t>
      </w:r>
      <w:r w:rsidR="003A1EA6" w:rsidRPr="00414523">
        <w:rPr>
          <w:b/>
          <w:color w:val="002060"/>
        </w:rPr>
        <w:t>Engineer | Enterprise</w:t>
      </w:r>
      <w:r w:rsidRPr="00414523">
        <w:rPr>
          <w:b/>
          <w:color w:val="002060"/>
        </w:rPr>
        <w:t xml:space="preserve"> Platform </w:t>
      </w:r>
      <w:r w:rsidR="003A1EA6" w:rsidRPr="00414523">
        <w:rPr>
          <w:b/>
          <w:color w:val="002060"/>
        </w:rPr>
        <w:t>Architect | Cloud</w:t>
      </w:r>
      <w:r w:rsidRPr="00414523">
        <w:rPr>
          <w:b/>
          <w:color w:val="002060"/>
        </w:rPr>
        <w:t xml:space="preserve"> &amp; AI Engineering Leader</w:t>
      </w:r>
    </w:p>
    <w:p w:rsidR="00AA2B9E" w:rsidRPr="00414523" w:rsidRDefault="00F27D6C">
      <w:pPr>
        <w:spacing w:after="30" w:line="230" w:lineRule="auto"/>
        <w:jc w:val="center"/>
        <w:rPr>
          <w:b/>
          <w:color w:val="002060"/>
        </w:rPr>
      </w:pPr>
      <w:r w:rsidRPr="00414523">
        <w:rPr>
          <w:b/>
          <w:color w:val="002060"/>
        </w:rPr>
        <w:t xml:space="preserve">+91 81068 </w:t>
      </w:r>
      <w:r w:rsidR="003A1EA6" w:rsidRPr="00414523">
        <w:rPr>
          <w:b/>
          <w:color w:val="002060"/>
        </w:rPr>
        <w:t>32241 | saurabhkumar79@hotmail.com | Hyderabad</w:t>
      </w:r>
      <w:r w:rsidRPr="00414523">
        <w:rPr>
          <w:b/>
          <w:color w:val="002060"/>
        </w:rPr>
        <w:t xml:space="preserve">, </w:t>
      </w:r>
      <w:r w:rsidR="003A1EA6" w:rsidRPr="00414523">
        <w:rPr>
          <w:b/>
          <w:color w:val="002060"/>
        </w:rPr>
        <w:t>India | Hybrid</w:t>
      </w:r>
    </w:p>
    <w:p w:rsidR="00AA2B9E" w:rsidRPr="00414523" w:rsidRDefault="00414523">
      <w:pPr>
        <w:spacing w:after="40"/>
        <w:jc w:val="center"/>
        <w:rPr>
          <w:b/>
          <w:color w:val="002060"/>
        </w:rPr>
      </w:pPr>
      <w:hyperlink r:id="rId5" w:history="1">
        <w:r w:rsidR="00F27D6C" w:rsidRPr="00414523">
          <w:rPr>
            <w:b/>
            <w:color w:val="002060"/>
            <w:u w:val="single"/>
          </w:rPr>
          <w:t>linkedin.com/in/saurabhk07</w:t>
        </w:r>
      </w:hyperlink>
      <w:r w:rsidR="00F27D6C" w:rsidRPr="00414523">
        <w:rPr>
          <w:b/>
          <w:color w:val="002060"/>
        </w:rPr>
        <w:t xml:space="preserve">  |  </w:t>
      </w:r>
      <w:hyperlink r:id="rId6" w:history="1">
        <w:r w:rsidR="00F27D6C" w:rsidRPr="00414523">
          <w:rPr>
            <w:b/>
            <w:color w:val="002060"/>
            <w:u w:val="single"/>
          </w:rPr>
          <w:t>github.com/saurabh7879</w:t>
        </w:r>
      </w:hyperlink>
      <w:r w:rsidR="00F27D6C" w:rsidRPr="00414523">
        <w:rPr>
          <w:b/>
          <w:color w:val="002060"/>
        </w:rPr>
        <w:t xml:space="preserve">  |</w:t>
      </w:r>
      <w:r w:rsidR="006037B7" w:rsidRPr="00414523">
        <w:rPr>
          <w:b/>
          <w:color w:val="002060"/>
        </w:rPr>
        <w:t xml:space="preserve"> </w:t>
      </w:r>
      <w:hyperlink r:id="rId7" w:history="1">
        <w:r w:rsidR="006037B7" w:rsidRPr="00414523">
          <w:rPr>
            <w:rStyle w:val="Hyperlink"/>
            <w:b/>
            <w:color w:val="002060"/>
          </w:rPr>
          <w:t>profile</w:t>
        </w:r>
      </w:hyperlink>
      <w:r w:rsidR="00F27D6C" w:rsidRPr="00414523">
        <w:rPr>
          <w:b/>
          <w:color w:val="002060"/>
        </w:rPr>
        <w:t xml:space="preserve">|  </w:t>
      </w:r>
      <w:hyperlink r:id="rId8" w:history="1">
        <w:r w:rsidR="00F27D6C" w:rsidRPr="00414523">
          <w:rPr>
            <w:b/>
            <w:color w:val="002060"/>
            <w:u w:val="single"/>
          </w:rPr>
          <w:t>youtube.com/@OfficialFrameGenAI</w:t>
        </w:r>
      </w:hyperlink>
    </w:p>
    <w:p w:rsidR="00AA2B9E" w:rsidRPr="00414523" w:rsidRDefault="00F27D6C">
      <w:pPr>
        <w:pBdr>
          <w:bottom w:val="single" w:sz="8" w:space="1" w:color="1F3864"/>
        </w:pBdr>
        <w:spacing w:before="100" w:after="40"/>
        <w:rPr>
          <w:color w:val="002060"/>
        </w:rPr>
      </w:pPr>
      <w:r w:rsidRPr="00414523">
        <w:rPr>
          <w:b/>
          <w:bCs/>
          <w:color w:val="002060"/>
        </w:rPr>
        <w:t>PROFESSIONAL SUMMARY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color w:val="002060"/>
        </w:rPr>
        <w:t>Senior Software Engineer with 1</w:t>
      </w:r>
      <w:r w:rsidR="00B87C22" w:rsidRPr="00414523">
        <w:rPr>
          <w:color w:val="002060"/>
        </w:rPr>
        <w:t>4</w:t>
      </w:r>
      <w:r w:rsidRPr="00414523">
        <w:rPr>
          <w:color w:val="002060"/>
        </w:rPr>
        <w:t>+ years architecting mission-critical banking platforms at JPMorgan Chase. Currently leading a RAG-powered enterprise reconciliation platform on AWS EKS using Spring Boot, React, PostgreSQL, and Databricks. Expert in .NET Core, C#, microservices, REST APIs, AWS, Azure, Docker, Kubernetes, and Terraform. Delivered 60% performance gains, 40% code reduction, and zero-downtime data center migration at 99.9% SLA. Hands-on practitioner of Generative AI, RAG, and Agentic AI; trusted SME driving HLD/LLD, system design, and engineering standards across global Agile teams.</w:t>
      </w:r>
    </w:p>
    <w:p w:rsidR="00AA2B9E" w:rsidRPr="00414523" w:rsidRDefault="00F27D6C">
      <w:pPr>
        <w:pBdr>
          <w:bottom w:val="single" w:sz="8" w:space="1" w:color="1F3864"/>
        </w:pBdr>
        <w:spacing w:before="100" w:after="40"/>
        <w:rPr>
          <w:color w:val="002060"/>
        </w:rPr>
      </w:pPr>
      <w:r w:rsidRPr="00414523">
        <w:rPr>
          <w:b/>
          <w:bCs/>
          <w:color w:val="002060"/>
        </w:rPr>
        <w:t>CORE COMPETENCIES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color w:val="002060"/>
        </w:rPr>
        <w:t xml:space="preserve">Platform </w:t>
      </w:r>
      <w:r w:rsidR="004F2110" w:rsidRPr="00414523">
        <w:rPr>
          <w:color w:val="002060"/>
        </w:rPr>
        <w:t>Architecture • Microservices</w:t>
      </w:r>
      <w:r w:rsidRPr="00414523">
        <w:rPr>
          <w:color w:val="002060"/>
        </w:rPr>
        <w:t xml:space="preserve"> &amp; API </w:t>
      </w:r>
      <w:r w:rsidR="004F2110" w:rsidRPr="00414523">
        <w:rPr>
          <w:color w:val="002060"/>
        </w:rPr>
        <w:t>Design • Cloud</w:t>
      </w:r>
      <w:r w:rsidRPr="00414523">
        <w:rPr>
          <w:color w:val="002060"/>
        </w:rPr>
        <w:t xml:space="preserve"> Migration (AWS/</w:t>
      </w:r>
      <w:r w:rsidR="004F2110" w:rsidRPr="00414523">
        <w:rPr>
          <w:color w:val="002060"/>
        </w:rPr>
        <w:t>Azure) • CI</w:t>
      </w:r>
      <w:r w:rsidRPr="00414523">
        <w:rPr>
          <w:color w:val="002060"/>
        </w:rPr>
        <w:t xml:space="preserve">/CD &amp; DevOps </w:t>
      </w:r>
      <w:r w:rsidR="004F2110" w:rsidRPr="00414523">
        <w:rPr>
          <w:color w:val="002060"/>
        </w:rPr>
        <w:t>Automation • Generative</w:t>
      </w:r>
      <w:r w:rsidRPr="00414523">
        <w:rPr>
          <w:color w:val="002060"/>
        </w:rPr>
        <w:t xml:space="preserve"> AI / RAG / Agentic </w:t>
      </w:r>
      <w:r w:rsidR="004F2110" w:rsidRPr="00414523">
        <w:rPr>
          <w:color w:val="002060"/>
        </w:rPr>
        <w:t>AI • System</w:t>
      </w:r>
      <w:r w:rsidRPr="00414523">
        <w:rPr>
          <w:color w:val="002060"/>
        </w:rPr>
        <w:t xml:space="preserve"> Design (</w:t>
      </w:r>
      <w:r w:rsidR="004F2110" w:rsidRPr="00414523">
        <w:rPr>
          <w:color w:val="002060"/>
        </w:rPr>
        <w:t>PRD /</w:t>
      </w:r>
      <w:r w:rsidRPr="00414523">
        <w:rPr>
          <w:color w:val="002060"/>
        </w:rPr>
        <w:t>HLD/</w:t>
      </w:r>
      <w:r w:rsidR="004F2110" w:rsidRPr="00414523">
        <w:rPr>
          <w:color w:val="002060"/>
        </w:rPr>
        <w:t>LLD) • Performance</w:t>
      </w:r>
      <w:r w:rsidRPr="00414523">
        <w:rPr>
          <w:color w:val="002060"/>
        </w:rPr>
        <w:t xml:space="preserve"> </w:t>
      </w:r>
      <w:r w:rsidR="004F2110" w:rsidRPr="00414523">
        <w:rPr>
          <w:color w:val="002060"/>
        </w:rPr>
        <w:t>Optimization • Database</w:t>
      </w:r>
      <w:r w:rsidRPr="00414523">
        <w:rPr>
          <w:color w:val="002060"/>
        </w:rPr>
        <w:t xml:space="preserve"> &amp; Data </w:t>
      </w:r>
      <w:r w:rsidR="004F2110" w:rsidRPr="00414523">
        <w:rPr>
          <w:color w:val="002060"/>
        </w:rPr>
        <w:t>Modeling • Team</w:t>
      </w:r>
      <w:r w:rsidRPr="00414523">
        <w:rPr>
          <w:color w:val="002060"/>
        </w:rPr>
        <w:t xml:space="preserve"> Leadership &amp; </w:t>
      </w:r>
      <w:r w:rsidR="004F2110" w:rsidRPr="00414523">
        <w:rPr>
          <w:color w:val="002060"/>
        </w:rPr>
        <w:t>Mentoring • Agile</w:t>
      </w:r>
      <w:r w:rsidRPr="00414523">
        <w:rPr>
          <w:color w:val="002060"/>
        </w:rPr>
        <w:t>/</w:t>
      </w:r>
      <w:r w:rsidR="004F2110" w:rsidRPr="00414523">
        <w:rPr>
          <w:color w:val="002060"/>
        </w:rPr>
        <w:t>Scrum • Solution</w:t>
      </w:r>
      <w:r w:rsidRPr="00414523">
        <w:rPr>
          <w:color w:val="002060"/>
        </w:rPr>
        <w:t xml:space="preserve"> </w:t>
      </w:r>
      <w:r w:rsidR="004F2110" w:rsidRPr="00414523">
        <w:rPr>
          <w:color w:val="002060"/>
        </w:rPr>
        <w:t>Architecture</w:t>
      </w:r>
    </w:p>
    <w:p w:rsidR="00AA2B9E" w:rsidRPr="00414523" w:rsidRDefault="00F27D6C">
      <w:pPr>
        <w:pBdr>
          <w:bottom w:val="single" w:sz="8" w:space="1" w:color="1F3864"/>
        </w:pBdr>
        <w:spacing w:before="100" w:after="40"/>
        <w:rPr>
          <w:color w:val="002060"/>
        </w:rPr>
      </w:pPr>
      <w:r w:rsidRPr="00414523">
        <w:rPr>
          <w:b/>
          <w:bCs/>
          <w:color w:val="002060"/>
        </w:rPr>
        <w:t>TECHNICAL SKILLS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Languages &amp; Frameworks: </w:t>
      </w:r>
      <w:r w:rsidRPr="00414523">
        <w:rPr>
          <w:color w:val="002060"/>
        </w:rPr>
        <w:t>.NET Core, C#, ASP.NET MVC, Web API, Spring Boot, React.js, JavaScript, TypeScript, AngularJS, WCF, WPF, Entity Framework, LINQ, AJAX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Cloud, DevOps &amp; CI/CD: </w:t>
      </w:r>
      <w:r w:rsidRPr="00414523">
        <w:rPr>
          <w:color w:val="002060"/>
        </w:rPr>
        <w:t>AWS (EKS, Secrets Manager, IAM), Azure, Terraform, Docker, Kubernetes, Helm, Jenkins, GitHub Actions, Azure DevOps, Git, Bitbucket, Blue-Green Deployments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AI &amp; Data: </w:t>
      </w:r>
      <w:r w:rsidRPr="00414523">
        <w:rPr>
          <w:color w:val="002060"/>
        </w:rPr>
        <w:t xml:space="preserve">Generative AI (Azure </w:t>
      </w:r>
      <w:proofErr w:type="spellStart"/>
      <w:r w:rsidRPr="00414523">
        <w:rPr>
          <w:color w:val="002060"/>
        </w:rPr>
        <w:t>OpenAI</w:t>
      </w:r>
      <w:proofErr w:type="spellEnd"/>
      <w:r w:rsidRPr="00414523">
        <w:rPr>
          <w:color w:val="002060"/>
        </w:rPr>
        <w:t xml:space="preserve">, Oracle AI, Google </w:t>
      </w:r>
      <w:proofErr w:type="spellStart"/>
      <w:r w:rsidRPr="00414523">
        <w:rPr>
          <w:color w:val="002060"/>
        </w:rPr>
        <w:t>GenAI</w:t>
      </w:r>
      <w:proofErr w:type="spellEnd"/>
      <w:r w:rsidRPr="00414523">
        <w:rPr>
          <w:color w:val="002060"/>
        </w:rPr>
        <w:t xml:space="preserve">), Retrieval-Augmented Generation (RAG), LLM Application Development, Agentic AI, Vector Databases, PostgreSQL, SQL Server, Databricks, </w:t>
      </w:r>
      <w:proofErr w:type="spellStart"/>
      <w:r w:rsidRPr="00414523">
        <w:rPr>
          <w:color w:val="002060"/>
        </w:rPr>
        <w:t>PySpark</w:t>
      </w:r>
      <w:proofErr w:type="spellEnd"/>
      <w:r w:rsidRPr="00414523">
        <w:rPr>
          <w:color w:val="002060"/>
        </w:rPr>
        <w:t xml:space="preserve">, </w:t>
      </w:r>
      <w:proofErr w:type="spellStart"/>
      <w:r w:rsidRPr="00414523">
        <w:rPr>
          <w:color w:val="002060"/>
        </w:rPr>
        <w:t>erwin</w:t>
      </w:r>
      <w:proofErr w:type="spellEnd"/>
      <w:r w:rsidRPr="00414523">
        <w:rPr>
          <w:color w:val="002060"/>
        </w:rPr>
        <w:t xml:space="preserve"> Data Modeler</w:t>
      </w:r>
    </w:p>
    <w:p w:rsidR="004F2110" w:rsidRPr="00414523" w:rsidRDefault="00F27D6C">
      <w:pPr>
        <w:spacing w:after="20"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Observability &amp; ITSM: </w:t>
      </w:r>
      <w:r w:rsidRPr="00414523">
        <w:rPr>
          <w:color w:val="002060"/>
        </w:rPr>
        <w:t>Dynatrace, Splunk, Prometheus, Grafana, ServiceNow, JIRA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Design &amp; Architecture: </w:t>
      </w:r>
      <w:r w:rsidRPr="00414523">
        <w:rPr>
          <w:color w:val="002060"/>
        </w:rPr>
        <w:t>Microservices, REST APIs, Design Patterns, HLD, LLD, PRD Authoring, Cloud-Native Architecture, Data Modeling, Event-Driven Architecture</w:t>
      </w:r>
    </w:p>
    <w:p w:rsidR="00AA2B9E" w:rsidRPr="00414523" w:rsidRDefault="00F27D6C">
      <w:pPr>
        <w:pBdr>
          <w:bottom w:val="single" w:sz="8" w:space="1" w:color="1F3864"/>
        </w:pBdr>
        <w:spacing w:before="100" w:after="40"/>
        <w:rPr>
          <w:color w:val="002060"/>
        </w:rPr>
      </w:pPr>
      <w:r w:rsidRPr="00414523">
        <w:rPr>
          <w:b/>
          <w:bCs/>
          <w:color w:val="002060"/>
        </w:rPr>
        <w:t>PROFESSIONAL EXPERIENCE</w:t>
      </w:r>
    </w:p>
    <w:p w:rsidR="00AA2B9E" w:rsidRPr="00414523" w:rsidRDefault="00F27D6C">
      <w:pPr>
        <w:tabs>
          <w:tab w:val="right" w:pos="10800"/>
        </w:tabs>
        <w:spacing w:before="60" w:after="10"/>
        <w:rPr>
          <w:color w:val="002060"/>
        </w:rPr>
      </w:pPr>
      <w:r w:rsidRPr="00414523">
        <w:rPr>
          <w:b/>
          <w:bCs/>
          <w:color w:val="002060"/>
        </w:rPr>
        <w:t>Senior Software Engineer</w:t>
      </w:r>
      <w:r w:rsidRPr="00414523">
        <w:rPr>
          <w:color w:val="002060"/>
        </w:rPr>
        <w:t xml:space="preserve"> | JPMorgan Chase &amp; Co.</w:t>
      </w:r>
      <w:r w:rsidRPr="00414523">
        <w:rPr>
          <w:i/>
          <w:iCs/>
          <w:color w:val="002060"/>
        </w:rPr>
        <w:t xml:space="preserve"> | India · Hybrid</w:t>
      </w:r>
      <w:r w:rsidRPr="00414523">
        <w:rPr>
          <w:b/>
          <w:bCs/>
          <w:color w:val="002060"/>
        </w:rPr>
        <w:tab/>
        <w:t>Oct 2016 – Present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GLARE – Recon Engine (2025–Present): </w:t>
      </w:r>
      <w:r w:rsidRPr="00414523">
        <w:rPr>
          <w:color w:val="002060"/>
        </w:rPr>
        <w:t xml:space="preserve">Architecting in-house platform to replace SAP-OIM; </w:t>
      </w:r>
      <w:proofErr w:type="spellStart"/>
      <w:r w:rsidRPr="00414523">
        <w:rPr>
          <w:color w:val="002060"/>
        </w:rPr>
        <w:t>GenAI</w:t>
      </w:r>
      <w:proofErr w:type="spellEnd"/>
      <w:r w:rsidRPr="00414523">
        <w:rPr>
          <w:color w:val="002060"/>
        </w:rPr>
        <w:t xml:space="preserve">/RAG auto-match engine reduces manual reconciliation; integrates target transaction systems for automated data ingestion. Authored PRDs, HLDs, LLDs, epics, stories, and data models in </w:t>
      </w:r>
      <w:proofErr w:type="spellStart"/>
      <w:r w:rsidRPr="00414523">
        <w:rPr>
          <w:color w:val="002060"/>
        </w:rPr>
        <w:t>erwin</w:t>
      </w:r>
      <w:proofErr w:type="spellEnd"/>
      <w:r w:rsidRPr="00414523">
        <w:rPr>
          <w:color w:val="002060"/>
        </w:rPr>
        <w:t xml:space="preserve">; deployed on AWS EKS with Secrets Manager. </w:t>
      </w:r>
      <w:r w:rsidRPr="00414523">
        <w:rPr>
          <w:i/>
          <w:iCs/>
          <w:color w:val="002060"/>
        </w:rPr>
        <w:t>Stack: Spring Boot, React.js, TypeScript, PostgreSQL, Databricks, EKS, Docker, AWS, Vector DBs, RAG.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BAS – Payment Platform (2021–25): </w:t>
      </w:r>
      <w:r w:rsidRPr="00414523">
        <w:rPr>
          <w:color w:val="002060"/>
        </w:rPr>
        <w:t>Owned ~1M payments/year corporate posting platform (loan, lease, C/O DDA recovery); delivered 60% performance improvement via DB optimization, caching, and refactoring; reduced code duplication by 40% through reusable components. Implemented CI/CD (Jenkins, GitHub Actions); established Dynatrace &amp; Splunk monitoring reducing production incidents and MTTR; orchestrated zero-downtime data center migration at 99.9% uptime SLA.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proofErr w:type="spellStart"/>
      <w:r w:rsidRPr="00414523">
        <w:rPr>
          <w:b/>
          <w:bCs/>
          <w:color w:val="002060"/>
        </w:rPr>
        <w:t>eSigna</w:t>
      </w:r>
      <w:proofErr w:type="spellEnd"/>
      <w:r w:rsidRPr="00414523">
        <w:rPr>
          <w:b/>
          <w:bCs/>
          <w:color w:val="002060"/>
        </w:rPr>
        <w:t xml:space="preserve"> </w:t>
      </w:r>
      <w:proofErr w:type="spellStart"/>
      <w:r w:rsidRPr="00414523">
        <w:rPr>
          <w:b/>
          <w:bCs/>
          <w:color w:val="002060"/>
        </w:rPr>
        <w:t>ChequeWriter</w:t>
      </w:r>
      <w:proofErr w:type="spellEnd"/>
      <w:r w:rsidRPr="00414523">
        <w:rPr>
          <w:b/>
          <w:bCs/>
          <w:color w:val="002060"/>
        </w:rPr>
        <w:t xml:space="preserve"> (2019–21): </w:t>
      </w:r>
      <w:r w:rsidRPr="00414523">
        <w:rPr>
          <w:color w:val="002060"/>
        </w:rPr>
        <w:t>Developed electronic check-design and disbursement monitoring system; led HLD/LLD reviews, technology standardization, and engineering best practices; integrated quality gates and automated testing into deployment.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b/>
          <w:bCs/>
          <w:color w:val="002060"/>
        </w:rPr>
        <w:t xml:space="preserve">Closing Desk (2016–19): </w:t>
      </w:r>
      <w:r w:rsidRPr="00414523">
        <w:rPr>
          <w:color w:val="002060"/>
        </w:rPr>
        <w:t>Built Customer Fulfillment app for bank-initiated account closures — fund verification, financial entries, zero-balance processing, check issuance; integrated HMS, RSI, and SAP via RESTful APIs; mentored engineers across levels.</w:t>
      </w:r>
    </w:p>
    <w:p w:rsidR="00AA2B9E" w:rsidRPr="00414523" w:rsidRDefault="00F27D6C">
      <w:pPr>
        <w:tabs>
          <w:tab w:val="right" w:pos="10800"/>
        </w:tabs>
        <w:spacing w:before="60" w:after="10"/>
        <w:rPr>
          <w:color w:val="002060"/>
        </w:rPr>
      </w:pPr>
      <w:bookmarkStart w:id="0" w:name="_GoBack"/>
      <w:r w:rsidRPr="00414523">
        <w:rPr>
          <w:b/>
          <w:bCs/>
          <w:color w:val="002060"/>
        </w:rPr>
        <w:t>Software Engineer</w:t>
      </w:r>
      <w:r w:rsidRPr="00414523">
        <w:rPr>
          <w:color w:val="002060"/>
        </w:rPr>
        <w:t xml:space="preserve"> | </w:t>
      </w:r>
      <w:proofErr w:type="spellStart"/>
      <w:r w:rsidRPr="00414523">
        <w:rPr>
          <w:color w:val="002060"/>
        </w:rPr>
        <w:t>AheadRace</w:t>
      </w:r>
      <w:proofErr w:type="spellEnd"/>
      <w:r w:rsidRPr="00414523">
        <w:rPr>
          <w:color w:val="002060"/>
        </w:rPr>
        <w:t xml:space="preserve"> Software Development Services</w:t>
      </w:r>
      <w:r w:rsidRPr="00414523">
        <w:rPr>
          <w:i/>
          <w:iCs/>
          <w:color w:val="002060"/>
        </w:rPr>
        <w:t xml:space="preserve"> | Hyderabad</w:t>
      </w:r>
      <w:r w:rsidRPr="00414523">
        <w:rPr>
          <w:b/>
          <w:bCs/>
          <w:color w:val="002060"/>
        </w:rPr>
        <w:tab/>
        <w:t>Oct 2015 – Oct 2016</w:t>
      </w:r>
    </w:p>
    <w:bookmarkEnd w:id="0"/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color w:val="002060"/>
        </w:rPr>
        <w:t xml:space="preserve">Built Credit Tracker for NY State CPE licensing compliance — integrated </w:t>
      </w:r>
      <w:proofErr w:type="spellStart"/>
      <w:r w:rsidRPr="00414523">
        <w:rPr>
          <w:color w:val="002060"/>
        </w:rPr>
        <w:t>SmartPros</w:t>
      </w:r>
      <w:proofErr w:type="spellEnd"/>
      <w:r w:rsidRPr="00414523">
        <w:rPr>
          <w:color w:val="002060"/>
        </w:rPr>
        <w:t xml:space="preserve"> LMS and external data sources to track earned/remaining credits. </w:t>
      </w:r>
      <w:r w:rsidRPr="00414523">
        <w:rPr>
          <w:i/>
          <w:iCs/>
          <w:color w:val="002060"/>
        </w:rPr>
        <w:t>Stack: ASP.NET MVC, C#, Web API, SQL Server, AngularJS.</w:t>
      </w:r>
    </w:p>
    <w:p w:rsidR="00AA2B9E" w:rsidRPr="00414523" w:rsidRDefault="00F27D6C">
      <w:pPr>
        <w:tabs>
          <w:tab w:val="right" w:pos="10800"/>
        </w:tabs>
        <w:spacing w:before="60" w:after="10"/>
        <w:rPr>
          <w:color w:val="002060"/>
        </w:rPr>
      </w:pPr>
      <w:r w:rsidRPr="00414523">
        <w:rPr>
          <w:b/>
          <w:bCs/>
          <w:color w:val="002060"/>
        </w:rPr>
        <w:t>Programming Analyst</w:t>
      </w:r>
      <w:r w:rsidRPr="00414523">
        <w:rPr>
          <w:color w:val="002060"/>
        </w:rPr>
        <w:t xml:space="preserve"> | Computer Sciences Corporation (CSC)</w:t>
      </w:r>
      <w:r w:rsidRPr="00414523">
        <w:rPr>
          <w:i/>
          <w:iCs/>
          <w:color w:val="002060"/>
        </w:rPr>
        <w:t xml:space="preserve"> | Hyderabad</w:t>
      </w:r>
      <w:r w:rsidRPr="00414523">
        <w:rPr>
          <w:b/>
          <w:bCs/>
          <w:color w:val="002060"/>
        </w:rPr>
        <w:tab/>
        <w:t>May 2012 – Sep 2015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color w:val="002060"/>
        </w:rPr>
        <w:t xml:space="preserve">Delivered regression automation for United.com (passenger booking) and </w:t>
      </w:r>
      <w:proofErr w:type="spellStart"/>
      <w:r w:rsidRPr="00414523">
        <w:rPr>
          <w:color w:val="002060"/>
        </w:rPr>
        <w:t>EmployeeRes</w:t>
      </w:r>
      <w:proofErr w:type="spellEnd"/>
      <w:r w:rsidRPr="00414523">
        <w:rPr>
          <w:color w:val="002060"/>
        </w:rPr>
        <w:t xml:space="preserve"> (employee ticketing) for United Airlines; converted manual test cycles to automated frameworks using HP ALM 11/11.5; contributed to .NET enterprise development using ASP.NET MVC, C#, SQL Server, EF5.</w:t>
      </w:r>
    </w:p>
    <w:p w:rsidR="00AA2B9E" w:rsidRPr="00414523" w:rsidRDefault="00F27D6C">
      <w:pPr>
        <w:tabs>
          <w:tab w:val="right" w:pos="10800"/>
        </w:tabs>
        <w:spacing w:before="60" w:after="10"/>
        <w:rPr>
          <w:color w:val="002060"/>
        </w:rPr>
      </w:pPr>
      <w:r w:rsidRPr="00414523">
        <w:rPr>
          <w:b/>
          <w:bCs/>
          <w:color w:val="002060"/>
        </w:rPr>
        <w:t>Senior Software Engineer</w:t>
      </w:r>
      <w:r w:rsidRPr="00414523">
        <w:rPr>
          <w:color w:val="002060"/>
        </w:rPr>
        <w:t xml:space="preserve"> | </w:t>
      </w:r>
      <w:proofErr w:type="spellStart"/>
      <w:r w:rsidRPr="00414523">
        <w:rPr>
          <w:color w:val="002060"/>
        </w:rPr>
        <w:t>Cyient</w:t>
      </w:r>
      <w:proofErr w:type="spellEnd"/>
      <w:r w:rsidRPr="00414523">
        <w:rPr>
          <w:i/>
          <w:iCs/>
          <w:color w:val="002060"/>
        </w:rPr>
        <w:t xml:space="preserve"> | Hyderabad</w:t>
      </w:r>
      <w:r w:rsidRPr="00414523">
        <w:rPr>
          <w:b/>
          <w:bCs/>
          <w:color w:val="002060"/>
        </w:rPr>
        <w:tab/>
        <w:t>Nov 2010 – Apr 2012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color w:val="002060"/>
        </w:rPr>
        <w:t xml:space="preserve">Built Alert Visualization &amp; Monitoring components enabling real-time analysis of alerts across assets, time, and category using configurable chart selectors. </w:t>
      </w:r>
      <w:r w:rsidRPr="00414523">
        <w:rPr>
          <w:i/>
          <w:iCs/>
          <w:color w:val="002060"/>
        </w:rPr>
        <w:t>Stack: .NET, MVC, Web API, AngularJS, C#, WCF, WPF, Silverlight, LINQ, EF5.</w:t>
      </w:r>
    </w:p>
    <w:p w:rsidR="00AA2B9E" w:rsidRPr="00414523" w:rsidRDefault="00F27D6C">
      <w:pPr>
        <w:pBdr>
          <w:bottom w:val="single" w:sz="8" w:space="1" w:color="1F3864"/>
        </w:pBdr>
        <w:spacing w:before="100" w:after="40"/>
        <w:rPr>
          <w:color w:val="002060"/>
        </w:rPr>
      </w:pPr>
      <w:r w:rsidRPr="00414523">
        <w:rPr>
          <w:b/>
          <w:bCs/>
          <w:color w:val="002060"/>
        </w:rPr>
        <w:t>CERTIFICATIONS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b/>
          <w:bCs/>
          <w:color w:val="002060"/>
        </w:rPr>
        <w:t>AWS Certified DevOps Engineer – Professional</w:t>
      </w:r>
      <w:r w:rsidRPr="00414523">
        <w:rPr>
          <w:color w:val="002060"/>
        </w:rPr>
        <w:t xml:space="preserve"> &amp; AWS</w:t>
      </w:r>
      <w:r w:rsidRPr="00414523">
        <w:rPr>
          <w:b/>
          <w:bCs/>
          <w:color w:val="002060"/>
        </w:rPr>
        <w:t xml:space="preserve"> Certified Solutions Architect – Associate</w:t>
      </w:r>
      <w:r w:rsidRPr="00414523">
        <w:rPr>
          <w:color w:val="002060"/>
        </w:rPr>
        <w:t xml:space="preserve"> | Amazon Web Services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b/>
          <w:bCs/>
          <w:color w:val="002060"/>
        </w:rPr>
        <w:t>Oracle Cloud Infrastructure 2025 Certified AI Foundations Associate</w:t>
      </w:r>
      <w:r w:rsidRPr="00414523">
        <w:rPr>
          <w:color w:val="002060"/>
        </w:rPr>
        <w:t xml:space="preserve"> | Oracle (Aug 2025)</w:t>
      </w:r>
    </w:p>
    <w:p w:rsidR="00AA2B9E" w:rsidRPr="00414523" w:rsidRDefault="00F27D6C">
      <w:pPr>
        <w:pStyle w:val="ListParagraph"/>
        <w:numPr>
          <w:ilvl w:val="0"/>
          <w:numId w:val="2"/>
        </w:numPr>
        <w:spacing w:line="230" w:lineRule="auto"/>
        <w:rPr>
          <w:color w:val="002060"/>
        </w:rPr>
      </w:pPr>
      <w:r w:rsidRPr="00414523">
        <w:rPr>
          <w:b/>
          <w:bCs/>
          <w:color w:val="002060"/>
        </w:rPr>
        <w:t>Google Generative AI</w:t>
      </w:r>
      <w:r w:rsidRPr="00414523">
        <w:rPr>
          <w:color w:val="002060"/>
        </w:rPr>
        <w:t xml:space="preserve"> | Google (Aug 2025) • Microsoft</w:t>
      </w:r>
      <w:r w:rsidRPr="00414523">
        <w:rPr>
          <w:b/>
          <w:bCs/>
          <w:color w:val="002060"/>
        </w:rPr>
        <w:t xml:space="preserve"> Certified Professional – MCTS</w:t>
      </w:r>
      <w:r w:rsidRPr="00414523">
        <w:rPr>
          <w:color w:val="002060"/>
        </w:rPr>
        <w:t xml:space="preserve"> | Microsoft</w:t>
      </w:r>
    </w:p>
    <w:p w:rsidR="00AA2B9E" w:rsidRPr="00414523" w:rsidRDefault="00F27D6C">
      <w:pPr>
        <w:pBdr>
          <w:bottom w:val="single" w:sz="8" w:space="1" w:color="1F3864"/>
        </w:pBdr>
        <w:spacing w:before="100" w:after="40"/>
        <w:rPr>
          <w:color w:val="002060"/>
        </w:rPr>
      </w:pPr>
      <w:r w:rsidRPr="00414523">
        <w:rPr>
          <w:b/>
          <w:bCs/>
          <w:color w:val="002060"/>
        </w:rPr>
        <w:t>EDUCATION</w:t>
      </w:r>
    </w:p>
    <w:p w:rsidR="00AA2B9E" w:rsidRPr="00414523" w:rsidRDefault="00F27D6C">
      <w:pPr>
        <w:spacing w:after="20" w:line="230" w:lineRule="auto"/>
        <w:rPr>
          <w:color w:val="002060"/>
        </w:rPr>
      </w:pPr>
      <w:r w:rsidRPr="00414523">
        <w:rPr>
          <w:b/>
          <w:bCs/>
          <w:color w:val="002060"/>
        </w:rPr>
        <w:t>MCA &amp; B.Sc. (Information Technology)</w:t>
      </w:r>
      <w:r w:rsidRPr="00414523">
        <w:rPr>
          <w:i/>
          <w:iCs/>
          <w:color w:val="002060"/>
        </w:rPr>
        <w:t xml:space="preserve"> | Sikkim Manipal University</w:t>
      </w:r>
    </w:p>
    <w:sectPr w:rsidR="00AA2B9E" w:rsidRPr="00414523">
      <w:pgSz w:w="12240" w:h="15840"/>
      <w:pgMar w:top="576" w:right="576" w:bottom="576" w:left="57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47A0"/>
    <w:multiLevelType w:val="hybridMultilevel"/>
    <w:tmpl w:val="05861DB0"/>
    <w:lvl w:ilvl="0" w:tplc="60D0840C">
      <w:start w:val="1"/>
      <w:numFmt w:val="bullet"/>
      <w:lvlText w:val="●"/>
      <w:lvlJc w:val="left"/>
      <w:pPr>
        <w:ind w:left="720" w:hanging="360"/>
      </w:pPr>
    </w:lvl>
    <w:lvl w:ilvl="1" w:tplc="4760C4AA">
      <w:start w:val="1"/>
      <w:numFmt w:val="bullet"/>
      <w:lvlText w:val="○"/>
      <w:lvlJc w:val="left"/>
      <w:pPr>
        <w:ind w:left="1440" w:hanging="360"/>
      </w:pPr>
    </w:lvl>
    <w:lvl w:ilvl="2" w:tplc="3E548538">
      <w:start w:val="1"/>
      <w:numFmt w:val="bullet"/>
      <w:lvlText w:val="■"/>
      <w:lvlJc w:val="left"/>
      <w:pPr>
        <w:ind w:left="2160" w:hanging="360"/>
      </w:pPr>
    </w:lvl>
    <w:lvl w:ilvl="3" w:tplc="3DD0E9A6">
      <w:start w:val="1"/>
      <w:numFmt w:val="bullet"/>
      <w:lvlText w:val="●"/>
      <w:lvlJc w:val="left"/>
      <w:pPr>
        <w:ind w:left="2880" w:hanging="360"/>
      </w:pPr>
    </w:lvl>
    <w:lvl w:ilvl="4" w:tplc="3C7A7540">
      <w:start w:val="1"/>
      <w:numFmt w:val="bullet"/>
      <w:lvlText w:val="○"/>
      <w:lvlJc w:val="left"/>
      <w:pPr>
        <w:ind w:left="3600" w:hanging="360"/>
      </w:pPr>
    </w:lvl>
    <w:lvl w:ilvl="5" w:tplc="7CDEB962">
      <w:start w:val="1"/>
      <w:numFmt w:val="bullet"/>
      <w:lvlText w:val="■"/>
      <w:lvlJc w:val="left"/>
      <w:pPr>
        <w:ind w:left="4320" w:hanging="360"/>
      </w:pPr>
    </w:lvl>
    <w:lvl w:ilvl="6" w:tplc="8F821BF8">
      <w:start w:val="1"/>
      <w:numFmt w:val="bullet"/>
      <w:lvlText w:val="●"/>
      <w:lvlJc w:val="left"/>
      <w:pPr>
        <w:ind w:left="5040" w:hanging="360"/>
      </w:pPr>
    </w:lvl>
    <w:lvl w:ilvl="7" w:tplc="7758CEE8">
      <w:start w:val="1"/>
      <w:numFmt w:val="bullet"/>
      <w:lvlText w:val="●"/>
      <w:lvlJc w:val="left"/>
      <w:pPr>
        <w:ind w:left="5760" w:hanging="360"/>
      </w:pPr>
    </w:lvl>
    <w:lvl w:ilvl="8" w:tplc="27D697B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6494937"/>
    <w:multiLevelType w:val="hybridMultilevel"/>
    <w:tmpl w:val="2F729C10"/>
    <w:lvl w:ilvl="0" w:tplc="B1A81728">
      <w:start w:val="1"/>
      <w:numFmt w:val="bullet"/>
      <w:lvlText w:val="•"/>
      <w:lvlJc w:val="left"/>
      <w:pPr>
        <w:ind w:left="360" w:hanging="200"/>
      </w:pPr>
    </w:lvl>
    <w:lvl w:ilvl="1" w:tplc="E1FE67DC">
      <w:numFmt w:val="decimal"/>
      <w:lvlText w:val=""/>
      <w:lvlJc w:val="left"/>
    </w:lvl>
    <w:lvl w:ilvl="2" w:tplc="D5386F12">
      <w:numFmt w:val="decimal"/>
      <w:lvlText w:val=""/>
      <w:lvlJc w:val="left"/>
    </w:lvl>
    <w:lvl w:ilvl="3" w:tplc="72B62128">
      <w:numFmt w:val="decimal"/>
      <w:lvlText w:val=""/>
      <w:lvlJc w:val="left"/>
    </w:lvl>
    <w:lvl w:ilvl="4" w:tplc="7E0ABDBC">
      <w:numFmt w:val="decimal"/>
      <w:lvlText w:val=""/>
      <w:lvlJc w:val="left"/>
    </w:lvl>
    <w:lvl w:ilvl="5" w:tplc="4FFA8542">
      <w:numFmt w:val="decimal"/>
      <w:lvlText w:val=""/>
      <w:lvlJc w:val="left"/>
    </w:lvl>
    <w:lvl w:ilvl="6" w:tplc="A38A7638">
      <w:numFmt w:val="decimal"/>
      <w:lvlText w:val=""/>
      <w:lvlJc w:val="left"/>
    </w:lvl>
    <w:lvl w:ilvl="7" w:tplc="DC02E63E">
      <w:numFmt w:val="decimal"/>
      <w:lvlText w:val=""/>
      <w:lvlJc w:val="left"/>
    </w:lvl>
    <w:lvl w:ilvl="8" w:tplc="626AED4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9E"/>
    <w:rsid w:val="00085909"/>
    <w:rsid w:val="000A696B"/>
    <w:rsid w:val="00120E51"/>
    <w:rsid w:val="00271C83"/>
    <w:rsid w:val="003A1EA6"/>
    <w:rsid w:val="00414523"/>
    <w:rsid w:val="0042337A"/>
    <w:rsid w:val="00492388"/>
    <w:rsid w:val="004F2110"/>
    <w:rsid w:val="00563554"/>
    <w:rsid w:val="006037B7"/>
    <w:rsid w:val="00667C47"/>
    <w:rsid w:val="00AA2B9E"/>
    <w:rsid w:val="00B87C22"/>
    <w:rsid w:val="00BC6194"/>
    <w:rsid w:val="00BF0BB3"/>
    <w:rsid w:val="00E860E7"/>
    <w:rsid w:val="00EB764A"/>
    <w:rsid w:val="00F12E4D"/>
    <w:rsid w:val="00F27D6C"/>
    <w:rsid w:val="00F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D7B57A-3C93-40BE-9BA5-1B6D6DCA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76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7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OfficialFrameGen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amegenai.cloud/Profi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aurabh7879" TargetMode="External"/><Relationship Id="rId5" Type="http://schemas.openxmlformats.org/officeDocument/2006/relationships/hyperlink" Target="https://linkedin.com/in/saurabhk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Saurabh Kumar - Resume</vt:lpstr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Saurabh Kumar - Resume</dc:title>
  <dc:creator>Saurabh Kumar</dc:creator>
  <dc:description>Senior Software Engineer Resume</dc:description>
  <cp:lastModifiedBy>USER</cp:lastModifiedBy>
  <cp:revision>28</cp:revision>
  <dcterms:created xsi:type="dcterms:W3CDTF">2026-06-13T20:21:00Z</dcterms:created>
  <dcterms:modified xsi:type="dcterms:W3CDTF">2026-06-14T17:52:00Z</dcterms:modified>
</cp:coreProperties>
</file>